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A8" w:rsidRPr="00F51FB9" w:rsidRDefault="00871AA8" w:rsidP="006020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занятий в дистанционном формате </w:t>
      </w:r>
      <w:proofErr w:type="gramStart"/>
      <w:r w:rsidRPr="00F5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14E65" w:rsidRPr="00F51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ED3" w:rsidRPr="00F51FB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51FB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14E65" w:rsidRPr="00F51F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1F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208A" w:rsidRPr="00F51FB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1FB9">
        <w:rPr>
          <w:rFonts w:ascii="Times New Roman" w:eastAsia="Times New Roman" w:hAnsi="Times New Roman" w:cs="Times New Roman"/>
          <w:sz w:val="28"/>
          <w:szCs w:val="28"/>
          <w:lang w:eastAsia="ru-RU"/>
        </w:rPr>
        <w:t>22г</w:t>
      </w:r>
      <w:proofErr w:type="gramEnd"/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126"/>
        <w:gridCol w:w="2410"/>
        <w:gridCol w:w="7732"/>
      </w:tblGrid>
      <w:tr w:rsidR="00404AE1" w:rsidRPr="00F51FB9" w:rsidTr="00F51FB9">
        <w:tc>
          <w:tcPr>
            <w:tcW w:w="675" w:type="dxa"/>
          </w:tcPr>
          <w:p w:rsidR="00871AA8" w:rsidRPr="00F51FB9" w:rsidRDefault="00871AA8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871AA8" w:rsidRPr="00F51FB9" w:rsidRDefault="00871AA8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</w:t>
            </w:r>
          </w:p>
        </w:tc>
        <w:tc>
          <w:tcPr>
            <w:tcW w:w="2126" w:type="dxa"/>
          </w:tcPr>
          <w:p w:rsidR="00871AA8" w:rsidRPr="00F51FB9" w:rsidRDefault="00871AA8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871AA8" w:rsidRPr="00F51FB9" w:rsidRDefault="00871AA8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732" w:type="dxa"/>
          </w:tcPr>
          <w:p w:rsidR="00871AA8" w:rsidRPr="00F51FB9" w:rsidRDefault="00871AA8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Описание занятия, ссылка</w:t>
            </w:r>
          </w:p>
        </w:tc>
      </w:tr>
      <w:tr w:rsidR="0060208A" w:rsidRPr="00F51FB9" w:rsidTr="00F51FB9">
        <w:tc>
          <w:tcPr>
            <w:tcW w:w="675" w:type="dxa"/>
          </w:tcPr>
          <w:p w:rsidR="0060208A" w:rsidRPr="00F51FB9" w:rsidRDefault="0060208A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60208A" w:rsidRPr="00F51FB9" w:rsidRDefault="0060208A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«Город мастеров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0208A" w:rsidRPr="00F51FB9" w:rsidRDefault="0060208A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Бронникова Лариса Евгеньевна</w:t>
            </w:r>
          </w:p>
        </w:tc>
        <w:tc>
          <w:tcPr>
            <w:tcW w:w="2410" w:type="dxa"/>
          </w:tcPr>
          <w:p w:rsidR="0060208A" w:rsidRPr="00F51FB9" w:rsidRDefault="0060208A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Объёмная аппликаци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из картона и бумаги «Снеговик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732" w:type="dxa"/>
          </w:tcPr>
          <w:p w:rsidR="0060208A" w:rsidRPr="00F51FB9" w:rsidRDefault="0060208A" w:rsidP="00C11F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Добрый день, дорогие ребята. Сегодня мы 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попробуем «слепить» главного зимнего персонажа. А кто это, вы узнаете, отгадав загадку, </w:t>
            </w:r>
            <w:r w:rsidRPr="00F51FB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Человечек </w:t>
            </w:r>
            <w:proofErr w:type="gramStart"/>
            <w:r w:rsidRPr="00F51FB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непростой:</w:t>
            </w:r>
            <w:r w:rsidRPr="00F51FB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F51FB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  </w:t>
            </w:r>
            <w:proofErr w:type="gramEnd"/>
            <w:r w:rsidRPr="00F51FB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             </w:t>
            </w:r>
            <w:r w:rsidRPr="00F51FB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Появляется зимой,</w:t>
            </w:r>
            <w:r w:rsidRPr="00F51FB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F51FB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                </w:t>
            </w:r>
            <w:r w:rsidRPr="00F51FB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А весною исчезает,</w:t>
            </w:r>
            <w:r w:rsidRPr="00F51FB9">
              <w:rPr>
                <w:rFonts w:ascii="Times New Roman" w:hAnsi="Times New Roman" w:cs="Times New Roman"/>
                <w:color w:val="1D2129"/>
                <w:sz w:val="28"/>
                <w:szCs w:val="28"/>
              </w:rPr>
              <w:br/>
            </w:r>
            <w:r w:rsidRPr="00F51FB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                </w:t>
            </w:r>
            <w:r w:rsidRPr="00F51FB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Потому что быстро тает</w:t>
            </w:r>
            <w:r w:rsidRPr="00F51FB9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 xml:space="preserve"> (Снеговик)                                                                                             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 с вами сделаем  Снеговика не из снега, а 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бумаги. Для этого нам 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понадобятся: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картон синего цвета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ножницы, клей, цветная бумага, маркер или фломастер.                                                                   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начала возьмем бумагу синего цвета, 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размером 10 на 15 см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 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</w:t>
            </w:r>
            <w:proofErr w:type="gramEnd"/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будет основой. Из бумаги белого цвета мы нарежем полоски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штуки. Затем их превратим в трубочки, </w:t>
            </w:r>
            <w:r w:rsidR="00C11FAA"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нанеся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кле</w:t>
            </w:r>
            <w:r w:rsidR="00C11FAA"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узкой стороне полоск</w:t>
            </w:r>
            <w:r w:rsidR="00C11FAA"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Полученные трубочки прикле</w:t>
            </w:r>
            <w:r w:rsidR="00C11FAA"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 к синей основе. Выреж</w:t>
            </w:r>
            <w:r w:rsidR="00C11FAA"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 треугольный носик-морковку, а полоски из бумаги коричневого цвета станут веточками.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11FAA"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лазки</w:t>
            </w:r>
            <w:r w:rsidR="00C11FAA"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изобразим, использую маркер, или фломастер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Снеговик готов. </w:t>
            </w:r>
            <w:r w:rsidR="00C11FAA"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чтобы познакомиться со всеми этапами выполнения работы, пройдите по ссылке: </w:t>
            </w:r>
            <w:hyperlink r:id="rId5" w:history="1">
              <w:r w:rsidR="00C11FAA" w:rsidRPr="00F51F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https://youtu.be/x393LK31tcc</w:t>
              </w:r>
            </w:hyperlink>
            <w:r w:rsidR="00C11FAA"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Давайте организуем выставку наших снеговиков. Присылайте свои работы в нашу группу </w:t>
            </w:r>
            <w:proofErr w:type="spellStart"/>
            <w:r w:rsidR="00C11FAA" w:rsidRPr="00F51F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Whatsapp</w:t>
            </w:r>
            <w:proofErr w:type="spellEnd"/>
            <w:r w:rsidR="00C11FAA" w:rsidRPr="00F51F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C11FAA" w:rsidRPr="00F51FB9" w:rsidTr="00F51FB9">
        <w:tc>
          <w:tcPr>
            <w:tcW w:w="675" w:type="dxa"/>
          </w:tcPr>
          <w:p w:rsidR="00C11FAA" w:rsidRPr="00F51FB9" w:rsidRDefault="00C11FAA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3" w:type="dxa"/>
          </w:tcPr>
          <w:p w:rsidR="00C11FAA" w:rsidRPr="00C11FAA" w:rsidRDefault="00C11FAA" w:rsidP="00C11FAA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C11FA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«</w:t>
            </w:r>
            <w:proofErr w:type="spellStart"/>
            <w:r w:rsidRPr="00C11FA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Легоша</w:t>
            </w:r>
            <w:proofErr w:type="spellEnd"/>
            <w:r w:rsidRPr="00C11FA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»</w:t>
            </w:r>
          </w:p>
          <w:p w:rsidR="00C11FAA" w:rsidRPr="00F51FB9" w:rsidRDefault="00C11FAA" w:rsidP="008359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11FAA" w:rsidRPr="00F51FB9" w:rsidRDefault="00C11FAA" w:rsidP="008359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Кожухов Александр Юрьевич</w:t>
            </w:r>
          </w:p>
        </w:tc>
        <w:tc>
          <w:tcPr>
            <w:tcW w:w="2410" w:type="dxa"/>
          </w:tcPr>
          <w:p w:rsidR="00C11FAA" w:rsidRPr="00C11FAA" w:rsidRDefault="00C11FAA" w:rsidP="00C11FAA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C11FAA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«Дидактические игры с LEGO»</w:t>
            </w:r>
          </w:p>
          <w:p w:rsidR="00C11FAA" w:rsidRPr="00F51FB9" w:rsidRDefault="00C11FAA" w:rsidP="0083598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32" w:type="dxa"/>
          </w:tcPr>
          <w:p w:rsidR="00C11FAA" w:rsidRPr="00C11FAA" w:rsidRDefault="00C11FAA" w:rsidP="00C11FAA">
            <w:pPr>
              <w:shd w:val="clear" w:color="auto" w:fill="F4F4F4"/>
              <w:spacing w:before="90" w:after="9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C11FAA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LEGO-конструирование – это не просто игра, а серьезное занятие, помогающее детям ощутить себя настоящими </w:t>
            </w:r>
            <w:r w:rsidRPr="00C11FAA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lastRenderedPageBreak/>
              <w:t>изобретателями.</w:t>
            </w:r>
          </w:p>
          <w:p w:rsidR="00C11FAA" w:rsidRPr="00C11FAA" w:rsidRDefault="00C11FAA" w:rsidP="00C11FAA">
            <w:pPr>
              <w:shd w:val="clear" w:color="auto" w:fill="F4F4F4"/>
              <w:spacing w:before="90" w:after="9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C11FAA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 xml:space="preserve">   Дидактические игры с </w:t>
            </w:r>
            <w:proofErr w:type="spellStart"/>
            <w:r w:rsidRPr="00C11FAA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Lego</w:t>
            </w:r>
            <w:proofErr w:type="spellEnd"/>
            <w:r w:rsidRPr="00C11FAA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-конструктором, способствуют:</w:t>
            </w:r>
          </w:p>
          <w:p w:rsidR="00C11FAA" w:rsidRPr="00C11FAA" w:rsidRDefault="00C11FAA" w:rsidP="00C11FAA">
            <w:pPr>
              <w:shd w:val="clear" w:color="auto" w:fill="F4F4F4"/>
              <w:spacing w:before="90" w:after="9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C11FAA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1) развитию у детей сенсорных представлений, поскольку используются детали разной формы, окрашенные в основные цвета;</w:t>
            </w:r>
          </w:p>
          <w:p w:rsidR="00C11FAA" w:rsidRPr="00C11FAA" w:rsidRDefault="00C11FAA" w:rsidP="00C11FAA">
            <w:pPr>
              <w:shd w:val="clear" w:color="auto" w:fill="F4F4F4"/>
              <w:spacing w:before="90" w:after="9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C11FAA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2) развитию и совершенствованию высших психических функций памяти, внимания, мышления, делается упор на развитие таких мыслительных процессов, как анализ, синтез, классификация, обобщение;</w:t>
            </w:r>
          </w:p>
          <w:p w:rsidR="00C11FAA" w:rsidRPr="00C11FAA" w:rsidRDefault="00C11FAA" w:rsidP="00C11FAA">
            <w:pPr>
              <w:shd w:val="clear" w:color="auto" w:fill="F4F4F4"/>
              <w:spacing w:before="90" w:after="9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C11FAA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3) тренировке пальцев кистей рук, что очень важно для развития мелкой моторики руки и в дальнейшем поможет подготовить руку ребенка к письму;</w:t>
            </w:r>
          </w:p>
          <w:p w:rsidR="00C11FAA" w:rsidRPr="00C11FAA" w:rsidRDefault="00C11FAA" w:rsidP="00C11FAA">
            <w:pPr>
              <w:shd w:val="clear" w:color="auto" w:fill="F4F4F4"/>
              <w:spacing w:before="90" w:after="9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C11FAA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4) сплочению детского коллектива, формированию чувства дружелюбия.</w:t>
            </w:r>
          </w:p>
          <w:p w:rsidR="00C11FAA" w:rsidRPr="00C11FAA" w:rsidRDefault="00C11FAA" w:rsidP="00C11FAA">
            <w:pPr>
              <w:shd w:val="clear" w:color="auto" w:fill="F4F4F4"/>
              <w:spacing w:before="90" w:after="9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r w:rsidRPr="00C11FAA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   На сегодняшнем занятии мы поиграем в несколько интересных и познавательных игр с кубиками LEGO.</w:t>
            </w:r>
          </w:p>
          <w:p w:rsidR="00C11FAA" w:rsidRPr="00F51FB9" w:rsidRDefault="00C11FAA" w:rsidP="00464AB2">
            <w:pPr>
              <w:shd w:val="clear" w:color="auto" w:fill="F4F4F4"/>
              <w:spacing w:after="90"/>
              <w:rPr>
                <w:rFonts w:ascii="Times New Roman" w:hAnsi="Times New Roman" w:cs="Times New Roman"/>
                <w:color w:val="212529"/>
                <w:sz w:val="28"/>
                <w:szCs w:val="28"/>
              </w:rPr>
            </w:pPr>
            <w:proofErr w:type="gramStart"/>
            <w:r w:rsidRPr="00C11FAA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Ссылка:  </w:t>
            </w:r>
            <w:hyperlink r:id="rId6" w:tgtFrame="_blank" w:history="1">
              <w:r w:rsidRPr="00C11FA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https://nsportal.ru/shkola/raznoe/library/2022/02/10/legokonstruirovanie-legosha-zanyatie-2</w:t>
              </w:r>
              <w:proofErr w:type="gramEnd"/>
            </w:hyperlink>
          </w:p>
        </w:tc>
      </w:tr>
      <w:tr w:rsidR="003D544F" w:rsidRPr="00F51FB9" w:rsidTr="00F51FB9">
        <w:tc>
          <w:tcPr>
            <w:tcW w:w="675" w:type="dxa"/>
          </w:tcPr>
          <w:p w:rsidR="003D544F" w:rsidRPr="00F51FB9" w:rsidRDefault="00F51FB9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43" w:type="dxa"/>
          </w:tcPr>
          <w:p w:rsidR="003D544F" w:rsidRPr="00F51FB9" w:rsidRDefault="001A6DEF" w:rsidP="001A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«Сказочки»</w:t>
            </w:r>
          </w:p>
        </w:tc>
        <w:tc>
          <w:tcPr>
            <w:tcW w:w="2126" w:type="dxa"/>
          </w:tcPr>
          <w:p w:rsidR="003D544F" w:rsidRPr="00F51FB9" w:rsidRDefault="003D544F" w:rsidP="0017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Кожевникова Татьяна Александровна</w:t>
            </w:r>
          </w:p>
        </w:tc>
        <w:tc>
          <w:tcPr>
            <w:tcW w:w="2410" w:type="dxa"/>
          </w:tcPr>
          <w:p w:rsidR="003D544F" w:rsidRPr="00F51FB9" w:rsidRDefault="003D544F" w:rsidP="007F47DD">
            <w:pPr>
              <w:pStyle w:val="a6"/>
              <w:rPr>
                <w:color w:val="000000"/>
                <w:sz w:val="28"/>
                <w:szCs w:val="28"/>
                <w:lang w:eastAsia="en-US"/>
              </w:rPr>
            </w:pPr>
            <w:r w:rsidRPr="00F51FB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04ED3" w:rsidRPr="00F51FB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A6DEF" w:rsidRPr="00F51FB9">
              <w:rPr>
                <w:color w:val="000000"/>
                <w:sz w:val="28"/>
                <w:szCs w:val="28"/>
                <w:lang w:eastAsia="en-US"/>
              </w:rPr>
              <w:t>«</w:t>
            </w:r>
            <w:r w:rsidR="00D04ED3" w:rsidRPr="00F51FB9">
              <w:rPr>
                <w:color w:val="000000"/>
                <w:sz w:val="28"/>
                <w:szCs w:val="28"/>
                <w:lang w:eastAsia="en-US"/>
              </w:rPr>
              <w:t xml:space="preserve">Что в имени </w:t>
            </w:r>
            <w:r w:rsidR="001A6DEF" w:rsidRPr="00F51FB9">
              <w:rPr>
                <w:color w:val="000000"/>
                <w:sz w:val="28"/>
                <w:szCs w:val="28"/>
                <w:lang w:eastAsia="en-US"/>
              </w:rPr>
              <w:t>тебе моем?» (</w:t>
            </w:r>
            <w:r w:rsidR="001A6DEF" w:rsidRPr="00F51FB9">
              <w:rPr>
                <w:sz w:val="28"/>
                <w:szCs w:val="28"/>
              </w:rPr>
              <w:t>2</w:t>
            </w:r>
            <w:r w:rsidR="001A6DEF" w:rsidRPr="00F51FB9">
              <w:rPr>
                <w:sz w:val="28"/>
                <w:szCs w:val="28"/>
              </w:rPr>
              <w:t>год обучения)</w:t>
            </w:r>
          </w:p>
        </w:tc>
        <w:tc>
          <w:tcPr>
            <w:tcW w:w="7732" w:type="dxa"/>
          </w:tcPr>
          <w:p w:rsidR="003D544F" w:rsidRPr="00F51FB9" w:rsidRDefault="00D04ED3" w:rsidP="00D04ED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Сегодня мы </w:t>
            </w:r>
            <w:r w:rsidR="001A6DEF"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продолжим работать по теме «Что в имени тебе моём?»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A6DEF"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 выполнили домашнее задание, в следствие чего 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ваших работ </w:t>
            </w:r>
            <w:r w:rsidR="001A6DEF"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получилась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презентаци</w:t>
            </w:r>
            <w:r w:rsidR="001A6DEF"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Просмотреть ее и ознакомиться </w:t>
            </w:r>
            <w:r w:rsidR="00F51FB9"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 можете</w:t>
            </w:r>
            <w:r w:rsidR="007F47DD"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пройдя по ссылке:</w:t>
            </w:r>
            <w:r w:rsidR="007F47DD" w:rsidRPr="00F51F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7" w:tgtFrame="_blank" w:history="1">
              <w:r w:rsidR="007F47DD" w:rsidRPr="00F51FB9">
                <w:rPr>
                  <w:rFonts w:ascii="Times New Roman" w:eastAsiaTheme="minorHAnsi" w:hAnsi="Times New Roman" w:cs="Times New Roman"/>
                  <w:color w:val="0000FF"/>
                  <w:sz w:val="28"/>
                  <w:szCs w:val="28"/>
                  <w:shd w:val="clear" w:color="auto" w:fill="F9F9F9"/>
                  <w:lang w:eastAsia="en-US"/>
                </w:rPr>
                <w:t>https://youtu.be/hiiEHRdSlzA</w:t>
              </w:r>
            </w:hyperlink>
            <w:r w:rsidR="007F47DD" w:rsidRPr="00F51F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F47DD" w:rsidRPr="00F51FB9" w:rsidRDefault="007F47DD" w:rsidP="00D04E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F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Приятного просмотра и успехов </w:t>
            </w:r>
            <w:proofErr w:type="gramStart"/>
            <w:r w:rsidRPr="00F51F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 изучении</w:t>
            </w:r>
            <w:proofErr w:type="gramEnd"/>
            <w:r w:rsidRPr="00F51FB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нового материала!</w:t>
            </w:r>
          </w:p>
        </w:tc>
      </w:tr>
      <w:tr w:rsidR="00464AB2" w:rsidRPr="00F51FB9" w:rsidTr="00F51FB9">
        <w:tc>
          <w:tcPr>
            <w:tcW w:w="675" w:type="dxa"/>
          </w:tcPr>
          <w:p w:rsidR="00464AB2" w:rsidRPr="00F51FB9" w:rsidRDefault="00F51FB9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</w:tcPr>
          <w:p w:rsidR="00464AB2" w:rsidRPr="00F51FB9" w:rsidRDefault="00464AB2" w:rsidP="00464AB2">
            <w:pPr>
              <w:pStyle w:val="a6"/>
              <w:rPr>
                <w:color w:val="000000"/>
                <w:sz w:val="28"/>
                <w:szCs w:val="28"/>
              </w:rPr>
            </w:pPr>
            <w:r w:rsidRPr="00F51FB9">
              <w:rPr>
                <w:color w:val="000000"/>
                <w:sz w:val="28"/>
                <w:szCs w:val="28"/>
              </w:rPr>
              <w:t xml:space="preserve">АРТ – </w:t>
            </w:r>
            <w:r w:rsidRPr="00F51FB9">
              <w:rPr>
                <w:color w:val="000000"/>
                <w:sz w:val="28"/>
                <w:szCs w:val="28"/>
              </w:rPr>
              <w:lastRenderedPageBreak/>
              <w:t>дизайн</w:t>
            </w:r>
          </w:p>
          <w:p w:rsidR="00464AB2" w:rsidRPr="00F51FB9" w:rsidRDefault="00464AB2" w:rsidP="00D04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64AB2" w:rsidRPr="00F51FB9" w:rsidRDefault="00464AB2" w:rsidP="00176D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Власова 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Наталия Анатольевна</w:t>
            </w:r>
          </w:p>
        </w:tc>
        <w:tc>
          <w:tcPr>
            <w:tcW w:w="2410" w:type="dxa"/>
          </w:tcPr>
          <w:p w:rsidR="00464AB2" w:rsidRPr="00F51FB9" w:rsidRDefault="00464AB2" w:rsidP="007F47DD">
            <w:pPr>
              <w:pStyle w:val="a6"/>
              <w:rPr>
                <w:color w:val="000000"/>
                <w:sz w:val="28"/>
                <w:szCs w:val="28"/>
                <w:lang w:eastAsia="en-US"/>
              </w:rPr>
            </w:pPr>
            <w:r w:rsidRPr="00F51FB9">
              <w:rPr>
                <w:color w:val="000000"/>
                <w:sz w:val="28"/>
                <w:szCs w:val="28"/>
              </w:rPr>
              <w:lastRenderedPageBreak/>
              <w:t xml:space="preserve">Проектируем </w:t>
            </w:r>
            <w:r w:rsidRPr="00F51FB9">
              <w:rPr>
                <w:color w:val="000000"/>
                <w:sz w:val="28"/>
                <w:szCs w:val="28"/>
              </w:rPr>
              <w:lastRenderedPageBreak/>
              <w:t>архитектуру «Домик из картона» ч.2</w:t>
            </w:r>
          </w:p>
        </w:tc>
        <w:tc>
          <w:tcPr>
            <w:tcW w:w="7732" w:type="dxa"/>
          </w:tcPr>
          <w:p w:rsidR="00464AB2" w:rsidRPr="00F51FB9" w:rsidRDefault="006B72E4" w:rsidP="006B72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Ребята, 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добрый день. Мы продолжаем работать по теме 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прошлого занятия «Домик из картона». Нам также понадобятся: </w:t>
            </w:r>
            <w:r w:rsidR="00464AB2"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Гофрированный картон, ножницы, клей-пистолет, карандаш, линейка, нож канцелярский, салфетки клей ПВА, кисть. 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следующем этапе мы работаем над заготовкой стен и пола будущего строения. Здесь нам в помощь клеевой пистолет. Аккуратно </w:t>
            </w:r>
            <w:r w:rsidR="00464AB2"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склеива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ем </w:t>
            </w:r>
            <w:r w:rsidR="00464AB2"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заготовленные детали стен и пола горячим клеем. Таким образом, у нас получится кубическая коробка без крыши.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Далее, с помощью</w:t>
            </w:r>
            <w:r w:rsidR="00464AB2"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салфеток, </w:t>
            </w:r>
            <w:r w:rsidR="00464AB2"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деко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рируем гофрированный картон. Сгладим детали резки</w:t>
            </w:r>
            <w:r w:rsidR="00464AB2"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</w:t>
            </w:r>
            <w:r w:rsidR="00464AB2"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чтоб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464AB2"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картон стал единым гладким материалом. Клей ПВА придаст дополнительную твердость кар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тону, что впоследствии облегчит</w:t>
            </w:r>
            <w:r w:rsidR="00464AB2"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покраску стен. 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этапы работы можно просмотреть, перейдя по ссылке: </w:t>
            </w:r>
            <w:hyperlink r:id="rId8" w:history="1">
              <w:r w:rsidRPr="00F51F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https://youtu.be/DW1gER2k4K8</w:t>
              </w:r>
            </w:hyperlink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F47DD" w:rsidRPr="00F51FB9" w:rsidTr="00F51FB9">
        <w:trPr>
          <w:trHeight w:val="2426"/>
        </w:trPr>
        <w:tc>
          <w:tcPr>
            <w:tcW w:w="675" w:type="dxa"/>
            <w:tcBorders>
              <w:bottom w:val="single" w:sz="4" w:space="0" w:color="auto"/>
            </w:tcBorders>
          </w:tcPr>
          <w:p w:rsidR="007F47DD" w:rsidRPr="00F51FB9" w:rsidRDefault="00F51FB9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  <w:p w:rsidR="007F47DD" w:rsidRPr="00F51FB9" w:rsidRDefault="007F47DD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47DD" w:rsidRPr="00F51FB9" w:rsidRDefault="007F47DD" w:rsidP="0050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Мастерская чудес</w:t>
            </w:r>
          </w:p>
          <w:p w:rsidR="007F47DD" w:rsidRPr="00F51FB9" w:rsidRDefault="007F47DD" w:rsidP="0050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47DD" w:rsidRPr="00F51FB9" w:rsidRDefault="007F47DD" w:rsidP="0050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Старцева Марина Алексеевна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F47DD" w:rsidRPr="00F51FB9" w:rsidRDefault="007F47DD" w:rsidP="00500F38">
            <w:pPr>
              <w:pStyle w:val="a6"/>
              <w:rPr>
                <w:color w:val="000000"/>
                <w:sz w:val="28"/>
                <w:szCs w:val="28"/>
                <w:lang w:eastAsia="en-US"/>
              </w:rPr>
            </w:pPr>
            <w:r w:rsidRPr="00F51FB9">
              <w:rPr>
                <w:color w:val="000000"/>
                <w:sz w:val="28"/>
                <w:szCs w:val="28"/>
                <w:lang w:eastAsia="en-US"/>
              </w:rPr>
              <w:t xml:space="preserve">«Картонно-бумажный </w:t>
            </w:r>
            <w:proofErr w:type="gramStart"/>
            <w:r w:rsidRPr="00F51FB9">
              <w:rPr>
                <w:color w:val="000000"/>
                <w:sz w:val="28"/>
                <w:szCs w:val="28"/>
                <w:lang w:eastAsia="en-US"/>
              </w:rPr>
              <w:t xml:space="preserve">интерьер» </w:t>
            </w:r>
            <w:r w:rsidR="001A6DEF" w:rsidRPr="00F51FB9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1A6DEF" w:rsidRPr="00F51FB9">
              <w:rPr>
                <w:color w:val="000000"/>
                <w:sz w:val="28"/>
                <w:szCs w:val="28"/>
                <w:lang w:eastAsia="en-US"/>
              </w:rPr>
              <w:t xml:space="preserve">            </w:t>
            </w:r>
            <w:r w:rsidR="001A6DEF" w:rsidRPr="00F51FB9">
              <w:rPr>
                <w:sz w:val="28"/>
                <w:szCs w:val="28"/>
              </w:rPr>
              <w:t>(</w:t>
            </w:r>
            <w:r w:rsidR="001A6DEF" w:rsidRPr="00F51FB9">
              <w:rPr>
                <w:sz w:val="28"/>
                <w:szCs w:val="28"/>
              </w:rPr>
              <w:t>1 год обучения</w:t>
            </w:r>
            <w:r w:rsidR="001A6DEF" w:rsidRPr="00F51FB9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51FB9">
              <w:rPr>
                <w:color w:val="000000"/>
                <w:sz w:val="28"/>
                <w:szCs w:val="28"/>
                <w:lang w:eastAsia="en-US"/>
              </w:rPr>
              <w:t>1 часть</w:t>
            </w:r>
            <w:r w:rsidR="001A6DEF" w:rsidRPr="00F51FB9">
              <w:rPr>
                <w:color w:val="000000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732" w:type="dxa"/>
            <w:tcBorders>
              <w:bottom w:val="single" w:sz="4" w:space="0" w:color="auto"/>
            </w:tcBorders>
          </w:tcPr>
          <w:p w:rsidR="007F47DD" w:rsidRPr="00F51FB9" w:rsidRDefault="007F47DD" w:rsidP="00F51FB9">
            <w:pPr>
              <w:pStyle w:val="article-renderblock"/>
              <w:shd w:val="clear" w:color="auto" w:fill="FFFFFF"/>
              <w:spacing w:before="90" w:beforeAutospacing="0" w:after="300" w:afterAutospacing="0"/>
              <w:rPr>
                <w:color w:val="000000"/>
                <w:sz w:val="28"/>
                <w:szCs w:val="28"/>
              </w:rPr>
            </w:pPr>
            <w:r w:rsidRPr="00F51FB9">
              <w:rPr>
                <w:color w:val="0F0F0F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r w:rsidRPr="00F51FB9">
              <w:rPr>
                <w:color w:val="0F0F0F"/>
                <w:sz w:val="28"/>
                <w:szCs w:val="28"/>
                <w:shd w:val="clear" w:color="auto" w:fill="FFFFFF"/>
              </w:rPr>
              <w:t xml:space="preserve">Сегодня   </w:t>
            </w:r>
            <w:proofErr w:type="gramStart"/>
            <w:r w:rsidRPr="00F51FB9">
              <w:rPr>
                <w:color w:val="0F0F0F"/>
                <w:sz w:val="28"/>
                <w:szCs w:val="28"/>
                <w:shd w:val="clear" w:color="auto" w:fill="FFFFFF"/>
              </w:rPr>
              <w:t>мы  начинаем</w:t>
            </w:r>
            <w:proofErr w:type="gramEnd"/>
            <w:r w:rsidRPr="00F51FB9">
              <w:rPr>
                <w:color w:val="0F0F0F"/>
                <w:sz w:val="28"/>
                <w:szCs w:val="28"/>
                <w:shd w:val="clear" w:color="auto" w:fill="FFFFFF"/>
              </w:rPr>
              <w:t xml:space="preserve"> изготовление макетов игрушечной мебели из спичечных коробков.  Для нашей миниатюрной комнаты мы изготовим макет дивана, кровати, стола, стула и декоративного элемента – коврика. Рекомендации по изготовлению вы получите в презентации, пройдя по ссылке. Просмотрите презентацию, подготовьте рабочее место, инструменты и материалы. Внимательно следуйте инструкциям и не забывайте соблюдать порядок на рабочем месте. </w:t>
            </w:r>
            <w:r w:rsidRPr="00F51FB9">
              <w:rPr>
                <w:color w:val="000000"/>
                <w:sz w:val="28"/>
                <w:szCs w:val="28"/>
              </w:rPr>
              <w:t xml:space="preserve">Модели можно оклеить и обычной белой бумагой, а после раскрасить красками, а </w:t>
            </w:r>
            <w:r w:rsidR="001A6DEF" w:rsidRPr="00F51FB9">
              <w:rPr>
                <w:color w:val="000000"/>
                <w:sz w:val="28"/>
                <w:szCs w:val="28"/>
              </w:rPr>
              <w:t>также</w:t>
            </w:r>
            <w:r w:rsidRPr="00F51FB9">
              <w:rPr>
                <w:color w:val="000000"/>
                <w:sz w:val="28"/>
                <w:szCs w:val="28"/>
              </w:rPr>
              <w:t xml:space="preserve"> можно использовать фетр или фоамиран. </w:t>
            </w:r>
            <w:r w:rsidR="001A6DEF" w:rsidRPr="00F51FB9">
              <w:rPr>
                <w:color w:val="000000"/>
                <w:sz w:val="28"/>
                <w:szCs w:val="28"/>
              </w:rPr>
              <w:t xml:space="preserve">    </w:t>
            </w:r>
            <w:r w:rsidRPr="00F51FB9">
              <w:rPr>
                <w:color w:val="000000"/>
                <w:sz w:val="28"/>
                <w:szCs w:val="28"/>
              </w:rPr>
              <w:t>Из спичечных короб</w:t>
            </w:r>
            <w:r w:rsidR="003A3C49" w:rsidRPr="00F51FB9">
              <w:rPr>
                <w:color w:val="000000"/>
                <w:sz w:val="28"/>
                <w:szCs w:val="28"/>
              </w:rPr>
              <w:t>ков</w:t>
            </w:r>
            <w:r w:rsidRPr="00F51FB9">
              <w:rPr>
                <w:color w:val="000000"/>
                <w:sz w:val="28"/>
                <w:szCs w:val="28"/>
              </w:rPr>
              <w:t xml:space="preserve"> можно сделать ещё стеллажи, шкафчики, обеденный и журнальный столы, кресло и многое другое.</w:t>
            </w:r>
            <w:r w:rsidR="001A6DEF" w:rsidRPr="00F51FB9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F51FB9">
              <w:rPr>
                <w:color w:val="0F0F0F"/>
                <w:sz w:val="28"/>
                <w:szCs w:val="28"/>
                <w:shd w:val="clear" w:color="auto" w:fill="FFFFFF"/>
              </w:rPr>
              <w:t>Желаю удачи и вдохновения!</w:t>
            </w:r>
            <w:r w:rsidR="001A6DEF" w:rsidRPr="00F51FB9">
              <w:rPr>
                <w:color w:val="0F0F0F"/>
                <w:sz w:val="28"/>
                <w:szCs w:val="28"/>
                <w:shd w:val="clear" w:color="auto" w:fill="FFFFFF"/>
              </w:rPr>
              <w:t xml:space="preserve">                                                      </w:t>
            </w:r>
            <w:proofErr w:type="gramStart"/>
            <w:r w:rsidRPr="00F51FB9">
              <w:rPr>
                <w:color w:val="0F0F0F"/>
                <w:sz w:val="28"/>
                <w:szCs w:val="28"/>
                <w:shd w:val="clear" w:color="auto" w:fill="FFFFFF"/>
              </w:rPr>
              <w:lastRenderedPageBreak/>
              <w:t xml:space="preserve">Ссылка: </w:t>
            </w:r>
            <w:r w:rsidRPr="00F51FB9">
              <w:rPr>
                <w:rFonts w:eastAsiaTheme="minorHAnsi"/>
                <w:sz w:val="28"/>
                <w:szCs w:val="28"/>
              </w:rPr>
              <w:t xml:space="preserve"> </w:t>
            </w:r>
            <w:hyperlink r:id="rId9" w:history="1">
              <w:r w:rsidRPr="00F51FB9">
                <w:rPr>
                  <w:rStyle w:val="a4"/>
                  <w:sz w:val="28"/>
                  <w:szCs w:val="28"/>
                </w:rPr>
                <w:t>https://nsportal.ru/nachalnaya-shkola/distantsionnoe-obuchenie/2022/02/09/kartonno-bumazhnyy-interer</w:t>
              </w:r>
              <w:proofErr w:type="gramEnd"/>
            </w:hyperlink>
            <w:r w:rsidRPr="00F51FB9">
              <w:rPr>
                <w:rFonts w:eastAsiaTheme="minorHAnsi"/>
                <w:sz w:val="28"/>
                <w:szCs w:val="28"/>
              </w:rPr>
              <w:t xml:space="preserve"> </w:t>
            </w:r>
            <w:hyperlink r:id="rId10" w:history="1"/>
            <w:r w:rsidRPr="00F51FB9">
              <w:rPr>
                <w:color w:val="0000FF"/>
                <w:sz w:val="28"/>
                <w:szCs w:val="28"/>
                <w:u w:val="single"/>
              </w:rPr>
              <w:t xml:space="preserve"> </w:t>
            </w:r>
            <w:bookmarkEnd w:id="0"/>
          </w:p>
        </w:tc>
      </w:tr>
      <w:tr w:rsidR="007F47DD" w:rsidRPr="00F51FB9" w:rsidTr="00F51FB9">
        <w:tc>
          <w:tcPr>
            <w:tcW w:w="675" w:type="dxa"/>
          </w:tcPr>
          <w:p w:rsidR="007F47DD" w:rsidRPr="00F51FB9" w:rsidRDefault="00F51FB9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843" w:type="dxa"/>
          </w:tcPr>
          <w:p w:rsidR="007F47DD" w:rsidRPr="00F51FB9" w:rsidRDefault="007F47DD" w:rsidP="0050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Мастерская чудес</w:t>
            </w:r>
          </w:p>
          <w:p w:rsidR="007F47DD" w:rsidRPr="00F51FB9" w:rsidRDefault="007F47DD" w:rsidP="0050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3 год обучения</w:t>
            </w: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F47DD" w:rsidRPr="00F51FB9" w:rsidRDefault="007F47DD" w:rsidP="0050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47DD" w:rsidRPr="00F51FB9" w:rsidRDefault="007F47DD" w:rsidP="0050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Старцева Марина Алексеевна</w:t>
            </w:r>
          </w:p>
        </w:tc>
        <w:tc>
          <w:tcPr>
            <w:tcW w:w="2410" w:type="dxa"/>
          </w:tcPr>
          <w:p w:rsidR="007F47DD" w:rsidRPr="00F51FB9" w:rsidRDefault="00F51FB9" w:rsidP="0050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47DD"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Модели наземного </w:t>
            </w:r>
            <w:proofErr w:type="gramStart"/>
            <w:r w:rsidR="007F47DD" w:rsidRPr="00F51FB9">
              <w:rPr>
                <w:rFonts w:ascii="Times New Roman" w:hAnsi="Times New Roman" w:cs="Times New Roman"/>
                <w:sz w:val="28"/>
                <w:szCs w:val="28"/>
              </w:rPr>
              <w:t>транспорта .</w:t>
            </w:r>
            <w:proofErr w:type="gramEnd"/>
            <w:r w:rsidR="007F47DD"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 «Паровоз»</w:t>
            </w: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47DD" w:rsidRPr="00F51FB9" w:rsidRDefault="007F47DD" w:rsidP="00500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Часть 3.</w:t>
            </w:r>
          </w:p>
        </w:tc>
        <w:tc>
          <w:tcPr>
            <w:tcW w:w="7732" w:type="dxa"/>
          </w:tcPr>
          <w:p w:rsidR="007F47DD" w:rsidRPr="00F51FB9" w:rsidRDefault="007F47DD" w:rsidP="00500F38">
            <w:pPr>
              <w:numPr>
                <w:ilvl w:val="0"/>
                <w:numId w:val="1"/>
              </w:numPr>
              <w:shd w:val="clear" w:color="auto" w:fill="FBFBFB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FFFFF"/>
              </w:rPr>
            </w:pPr>
            <w:r w:rsidRPr="00F51FB9"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FFFFF"/>
              </w:rPr>
              <w:t xml:space="preserve"> Мы продолжаем работу по изготовлению макета паровоза.</w:t>
            </w:r>
          </w:p>
          <w:p w:rsidR="007F47DD" w:rsidRPr="00F51FB9" w:rsidRDefault="007F47DD" w:rsidP="00500F38">
            <w:pPr>
              <w:numPr>
                <w:ilvl w:val="0"/>
                <w:numId w:val="1"/>
              </w:numPr>
              <w:shd w:val="clear" w:color="auto" w:fill="FBFBFB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FFFFF"/>
              </w:rPr>
            </w:pPr>
            <w:r w:rsidRPr="00F51F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Пошаговые рекомендации вы найдёте в презентации пройдя по ссылке </w:t>
            </w:r>
            <w:hyperlink r:id="rId11" w:history="1">
              <w:r w:rsidRPr="00F51FB9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https://nsportal.ru/nachalnaya-shkola/distantsionnoe-obuchenie/2022/02/02/parovoz</w:t>
              </w:r>
            </w:hyperlink>
            <w:r w:rsidRPr="00F51F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F47DD" w:rsidRPr="00F51FB9" w:rsidRDefault="007F47DD" w:rsidP="00F51FB9">
            <w:pPr>
              <w:numPr>
                <w:ilvl w:val="0"/>
                <w:numId w:val="1"/>
              </w:numPr>
              <w:shd w:val="clear" w:color="auto" w:fill="FBFBFB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FFFFF"/>
              </w:rPr>
            </w:pPr>
            <w:r w:rsidRPr="00F51F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Перед началом работы внимательно просмотрите презентацию, проверьте уже сделанные этапы работы и продолжите изготовление макета, соблюдая рекомендации. Вы уже изготовили локомотив и вагон, теперь вам нужно сконструировать ещё несколько вагонов и украсить поезд декором. Можно нарисовать в окнах пассажиров: детей или зверей, если ваш паровоз волшебный. Из картона можно изготовить импровизированную железную дорогу, а радом сделать деревья и кусты из картона. Не ограничивайте свою фантазию, творите и у вас получится интересная и оригинальная игрушка. Не забывайте соблюдать порядок на рабочем месте, </w:t>
            </w:r>
            <w:proofErr w:type="gramStart"/>
            <w:r w:rsidRPr="00F51F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  технику</w:t>
            </w:r>
            <w:proofErr w:type="gramEnd"/>
            <w:r w:rsidRPr="00F51F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безопасности с режущими предметами.</w:t>
            </w:r>
            <w:r w:rsidR="00F51FB9" w:rsidRPr="00F51FB9"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FFFFF"/>
              </w:rPr>
              <w:t xml:space="preserve">                                                                           </w:t>
            </w:r>
            <w:r w:rsidRPr="00F51FB9"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FFFFF"/>
              </w:rPr>
              <w:t>Фотографии готовых работ присылайте в группу</w:t>
            </w: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51FB9"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FFFFF"/>
              </w:rPr>
              <w:t xml:space="preserve"> Желаю удачи и вдохновения!</w:t>
            </w:r>
          </w:p>
        </w:tc>
      </w:tr>
      <w:tr w:rsidR="002824AF" w:rsidRPr="00F51FB9" w:rsidTr="00F51FB9">
        <w:tc>
          <w:tcPr>
            <w:tcW w:w="675" w:type="dxa"/>
          </w:tcPr>
          <w:p w:rsidR="002824AF" w:rsidRPr="00F51FB9" w:rsidRDefault="00F51FB9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2824AF" w:rsidRPr="00F51FB9" w:rsidRDefault="0028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«Ступень к </w:t>
            </w:r>
            <w:r w:rsidRPr="00F51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мастерству танцора»</w:t>
            </w:r>
          </w:p>
          <w:p w:rsidR="002824AF" w:rsidRPr="00F51FB9" w:rsidRDefault="002824AF" w:rsidP="001A6D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824AF" w:rsidRPr="00F51FB9" w:rsidRDefault="002824AF" w:rsidP="002824A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Тавтыкова</w:t>
            </w:r>
            <w:proofErr w:type="spellEnd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Майра</w:t>
            </w:r>
            <w:proofErr w:type="spellEnd"/>
            <w:proofErr w:type="gramEnd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Салимгереевна</w:t>
            </w:r>
            <w:proofErr w:type="spellEnd"/>
          </w:p>
        </w:tc>
        <w:tc>
          <w:tcPr>
            <w:tcW w:w="2410" w:type="dxa"/>
          </w:tcPr>
          <w:p w:rsidR="001A6DEF" w:rsidRPr="00F51FB9" w:rsidRDefault="002824AF" w:rsidP="001A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«Почесали ушки» </w:t>
            </w:r>
            <w:r w:rsidRPr="00F51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танец </w:t>
            </w:r>
            <w:r w:rsidR="001A6DEF" w:rsidRPr="00F51F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1A6DEF"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gramStart"/>
            <w:r w:rsidR="001A6DEF"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A6DEF" w:rsidRPr="00F51F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A6DEF" w:rsidRPr="00F51FB9">
              <w:rPr>
                <w:rFonts w:ascii="Times New Roman" w:hAnsi="Times New Roman" w:cs="Times New Roman"/>
                <w:sz w:val="28"/>
                <w:szCs w:val="28"/>
              </w:rPr>
              <w:t>2 год обучения)</w:t>
            </w:r>
          </w:p>
          <w:p w:rsidR="002824AF" w:rsidRPr="00F51FB9" w:rsidRDefault="002824A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32" w:type="dxa"/>
          </w:tcPr>
          <w:p w:rsidR="002824AF" w:rsidRPr="00F51FB9" w:rsidRDefault="0028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Сегодня мы можем потанцевать и повеселиться, ведь </w:t>
            </w:r>
            <w:r w:rsidRPr="00F51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активные движения сближают танцоров и позволяют избежать гиподинамии, которая сегодня распространена среди подрастающего поколения.</w:t>
            </w:r>
          </w:p>
          <w:p w:rsidR="002824AF" w:rsidRPr="00F51FB9" w:rsidRDefault="0028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 На сегодняшнем занятии мы разучим танец – игру «Почесали ушки». Эта танцевальная мелодия на устах тысячей детей. Один из самых популярных танцев - </w:t>
            </w:r>
            <w:proofErr w:type="spellStart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повторялок</w:t>
            </w:r>
            <w:proofErr w:type="spellEnd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нашёл широкое применение на многих детских мероприятиях. Будь активным, переходи по ссылке и танцуй вместе с нами! </w:t>
            </w:r>
            <w:hyperlink r:id="rId12" w:history="1">
              <w:r w:rsidRPr="00F51F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https://www.youtube.com/watch?v=41mb83ZNvAQ&amp;list=RDlBdT1uwr3qI&amp;index=3</w:t>
              </w:r>
            </w:hyperlink>
          </w:p>
          <w:p w:rsidR="002824AF" w:rsidRPr="00F51FB9" w:rsidRDefault="0028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А я жду от вас ваши видео или фото в нашем чате. </w:t>
            </w:r>
          </w:p>
          <w:p w:rsidR="002824AF" w:rsidRPr="00F51FB9" w:rsidRDefault="0028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Успехов и до новых встреч!</w:t>
            </w:r>
          </w:p>
        </w:tc>
      </w:tr>
      <w:tr w:rsidR="002824AF" w:rsidRPr="00F51FB9" w:rsidTr="00F51FB9">
        <w:tc>
          <w:tcPr>
            <w:tcW w:w="675" w:type="dxa"/>
          </w:tcPr>
          <w:p w:rsidR="002824AF" w:rsidRPr="00F51FB9" w:rsidRDefault="00F51FB9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43" w:type="dxa"/>
          </w:tcPr>
          <w:p w:rsidR="002824AF" w:rsidRPr="00F51FB9" w:rsidRDefault="0028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«Ступень к мастерству танцора»</w:t>
            </w:r>
          </w:p>
          <w:p w:rsidR="002824AF" w:rsidRPr="00F51FB9" w:rsidRDefault="002824AF" w:rsidP="001A6D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824AF" w:rsidRPr="00F51FB9" w:rsidRDefault="002824AF" w:rsidP="002824A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Тавтыкова</w:t>
            </w:r>
            <w:proofErr w:type="spellEnd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Майра</w:t>
            </w:r>
            <w:proofErr w:type="spellEnd"/>
            <w:proofErr w:type="gramEnd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Салимгереевна</w:t>
            </w:r>
            <w:proofErr w:type="spellEnd"/>
          </w:p>
        </w:tc>
        <w:tc>
          <w:tcPr>
            <w:tcW w:w="2410" w:type="dxa"/>
          </w:tcPr>
          <w:p w:rsidR="001A6DEF" w:rsidRPr="00F51FB9" w:rsidRDefault="002824AF" w:rsidP="001A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«Дроби. Одинарный </w:t>
            </w:r>
            <w:proofErr w:type="gramStart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ключ»</w:t>
            </w:r>
            <w:r w:rsidR="001A6DEF"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1A6DEF"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1A6DEF" w:rsidRPr="00F51FB9">
              <w:rPr>
                <w:rFonts w:ascii="Times New Roman" w:hAnsi="Times New Roman" w:cs="Times New Roman"/>
                <w:sz w:val="28"/>
                <w:szCs w:val="28"/>
              </w:rPr>
              <w:t>(3 год обучения)</w:t>
            </w:r>
          </w:p>
          <w:p w:rsidR="002824AF" w:rsidRPr="00F51FB9" w:rsidRDefault="002824A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732" w:type="dxa"/>
          </w:tcPr>
          <w:p w:rsidR="002824AF" w:rsidRPr="00F51FB9" w:rsidRDefault="0028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На прошлом занятии мы приступили к разбору движений русского народного танца. Тема сегодняшнего занятия – «Дроби».</w:t>
            </w:r>
          </w:p>
          <w:p w:rsidR="002824AF" w:rsidRPr="00F51FB9" w:rsidRDefault="002824A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Дробь - это распространенный вид движения в народном танце. Исполнитель, словно выстукивает ногами ритм танца, сильными, четкими, короткими и частыми движениями. Существует огромное количество дроби и их сочетаний с другими элементами, но мы их рассмотрим позднее. Перейдя по данной ссылке, вы сможете выучить дробь-ключ одинарный. </w:t>
            </w:r>
            <w:hyperlink r:id="rId13" w:history="1">
              <w:r w:rsidRPr="00F51F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https://www.youtube.com/watch?v=0yX4ChTVuN4&amp;t=28s</w:t>
              </w:r>
            </w:hyperlink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24AF" w:rsidRPr="00F51FB9" w:rsidRDefault="002824A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Жду ваши отзывы!)))</w:t>
            </w:r>
          </w:p>
        </w:tc>
      </w:tr>
      <w:tr w:rsidR="002824AF" w:rsidRPr="00F51FB9" w:rsidTr="00F51FB9">
        <w:tc>
          <w:tcPr>
            <w:tcW w:w="675" w:type="dxa"/>
          </w:tcPr>
          <w:p w:rsidR="002824AF" w:rsidRPr="00F51FB9" w:rsidRDefault="00F51FB9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2824AF" w:rsidRPr="00F51FB9" w:rsidRDefault="0028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«Ступень к мастерству танцора»</w:t>
            </w:r>
          </w:p>
          <w:p w:rsidR="002824AF" w:rsidRPr="00F51FB9" w:rsidRDefault="002824A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824AF" w:rsidRPr="00F51FB9" w:rsidRDefault="002824AF" w:rsidP="002824A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Тавтыкова</w:t>
            </w:r>
            <w:proofErr w:type="spellEnd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Майра</w:t>
            </w:r>
            <w:proofErr w:type="spellEnd"/>
            <w:proofErr w:type="gramEnd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Салимгереевна</w:t>
            </w:r>
            <w:proofErr w:type="spellEnd"/>
          </w:p>
        </w:tc>
        <w:tc>
          <w:tcPr>
            <w:tcW w:w="2410" w:type="dxa"/>
          </w:tcPr>
          <w:p w:rsidR="002824AF" w:rsidRPr="00F51FB9" w:rsidRDefault="001A6DE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«Медленный вальс. Основные </w:t>
            </w:r>
            <w:proofErr w:type="gramStart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шаги</w:t>
            </w:r>
            <w:r w:rsidR="002824AF" w:rsidRPr="00F51F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F51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(5 год обучения)</w:t>
            </w:r>
          </w:p>
        </w:tc>
        <w:tc>
          <w:tcPr>
            <w:tcW w:w="7732" w:type="dxa"/>
          </w:tcPr>
          <w:p w:rsidR="002824AF" w:rsidRPr="00F51FB9" w:rsidRDefault="002824AF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Сегодня мы начнём разучивать медленный вальс. Медленный вальс- один из самых популярных танцев в мире. Танец, относящийся к европейской программе бальных танцев. Его </w:t>
            </w:r>
            <w:r w:rsidRPr="00F51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танцуют на разных вечеринках, балах, мероприятиях. И я хочу, чтобы каждый из вас на таких вечеринках, чувствовал себя абсолютно уверенно. Главное, отбросить все страхи, волнения и сейчас, встать и повторить самые простые движения. И поверьте, используя эти самые простые движения, вы будете шикарно выглядеть на любом мероприятии. А научит нас танцевать хореограф, российский танцор международного класса, участник телевизионного шоу «Танцы со звёздами» Евгений </w:t>
            </w:r>
            <w:proofErr w:type="spellStart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Попунаишвилли</w:t>
            </w:r>
            <w:proofErr w:type="spellEnd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24AF" w:rsidRPr="00F51FB9" w:rsidRDefault="00AB4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824AF" w:rsidRPr="00F51F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https://youtu.be/r1miTkUBO68</w:t>
              </w:r>
            </w:hyperlink>
          </w:p>
          <w:p w:rsidR="002824AF" w:rsidRPr="00F51FB9" w:rsidRDefault="002824A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Жду ваши видео!</w:t>
            </w:r>
          </w:p>
        </w:tc>
      </w:tr>
      <w:tr w:rsidR="003A3C49" w:rsidRPr="00F51FB9" w:rsidTr="00F51FB9">
        <w:tc>
          <w:tcPr>
            <w:tcW w:w="675" w:type="dxa"/>
          </w:tcPr>
          <w:p w:rsidR="003A3C49" w:rsidRPr="00F51FB9" w:rsidRDefault="00F51FB9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843" w:type="dxa"/>
          </w:tcPr>
          <w:p w:rsidR="003A3C49" w:rsidRPr="00F51FB9" w:rsidRDefault="007452FF" w:rsidP="001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3C49" w:rsidRPr="00F51FB9">
              <w:rPr>
                <w:rFonts w:ascii="Times New Roman" w:hAnsi="Times New Roman" w:cs="Times New Roman"/>
                <w:sz w:val="28"/>
                <w:szCs w:val="28"/>
              </w:rPr>
              <w:t>Радуга красок</w:t>
            </w: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A3C49" w:rsidRPr="00F51FB9" w:rsidRDefault="003A3C49" w:rsidP="0035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Мурыгина Виктория Сергеевна</w:t>
            </w:r>
          </w:p>
        </w:tc>
        <w:tc>
          <w:tcPr>
            <w:tcW w:w="2410" w:type="dxa"/>
          </w:tcPr>
          <w:p w:rsidR="003A3C49" w:rsidRPr="00F51FB9" w:rsidRDefault="003A3C49" w:rsidP="0035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Гжельская роспись</w:t>
            </w:r>
            <w:r w:rsidR="00165366"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proofErr w:type="gramStart"/>
            <w:r w:rsidR="00165366"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65366" w:rsidRPr="00F51F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65366" w:rsidRPr="00F51FB9">
              <w:rPr>
                <w:rFonts w:ascii="Times New Roman" w:hAnsi="Times New Roman" w:cs="Times New Roman"/>
                <w:sz w:val="28"/>
                <w:szCs w:val="28"/>
              </w:rPr>
              <w:t>1,2 группа)</w:t>
            </w:r>
          </w:p>
        </w:tc>
        <w:tc>
          <w:tcPr>
            <w:tcW w:w="7732" w:type="dxa"/>
          </w:tcPr>
          <w:p w:rsidR="003A3C49" w:rsidRPr="00F51FB9" w:rsidRDefault="00165366" w:rsidP="0035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Сегодня продолжаем</w:t>
            </w:r>
            <w:r w:rsidR="003A3C49"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 изучать </w:t>
            </w:r>
            <w:proofErr w:type="gramStart"/>
            <w:r w:rsidR="003A3C49" w:rsidRPr="00F51FB9">
              <w:rPr>
                <w:rFonts w:ascii="Times New Roman" w:hAnsi="Times New Roman" w:cs="Times New Roman"/>
                <w:sz w:val="28"/>
                <w:szCs w:val="28"/>
              </w:rPr>
              <w:t>гжельскую  роспись</w:t>
            </w:r>
            <w:proofErr w:type="gramEnd"/>
            <w:r w:rsidR="003A3C49"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. Мы будем учиться, </w:t>
            </w: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правильно выполнять все этапы росписи. Р</w:t>
            </w: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асписывать мы будем </w:t>
            </w: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импровизированную тарелку, </w:t>
            </w:r>
            <w:proofErr w:type="spellStart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т.е</w:t>
            </w:r>
            <w:proofErr w:type="spellEnd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 пока работаем </w:t>
            </w:r>
            <w:r w:rsidR="003A3C49"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на бумаге.  </w:t>
            </w:r>
          </w:p>
          <w:p w:rsidR="003A3C49" w:rsidRPr="00F51FB9" w:rsidRDefault="003A3C49" w:rsidP="00352C6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81818"/>
                <w:sz w:val="28"/>
                <w:szCs w:val="28"/>
              </w:rPr>
            </w:pPr>
            <w:r w:rsidRPr="00F51FB9">
              <w:rPr>
                <w:color w:val="181818"/>
                <w:sz w:val="28"/>
                <w:szCs w:val="28"/>
              </w:rPr>
              <w:t>Для работы приготовьте белый лист бумаги, кисточки и гуашь голубого или синего цвета.</w:t>
            </w:r>
          </w:p>
          <w:p w:rsidR="003A3C49" w:rsidRPr="00F51FB9" w:rsidRDefault="003A3C49" w:rsidP="00352C63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51FB9">
              <w:rPr>
                <w:color w:val="000000" w:themeColor="text1"/>
                <w:sz w:val="28"/>
                <w:szCs w:val="28"/>
              </w:rPr>
              <w:t xml:space="preserve">   </w:t>
            </w:r>
            <w:r w:rsidRPr="00F51FB9">
              <w:rPr>
                <w:color w:val="181818"/>
                <w:sz w:val="28"/>
                <w:szCs w:val="28"/>
              </w:rPr>
              <w:t xml:space="preserve">Этапы   </w:t>
            </w:r>
            <w:proofErr w:type="gramStart"/>
            <w:r w:rsidRPr="00F51FB9">
              <w:rPr>
                <w:color w:val="181818"/>
                <w:sz w:val="28"/>
                <w:szCs w:val="28"/>
              </w:rPr>
              <w:t>росписи  тарелки</w:t>
            </w:r>
            <w:proofErr w:type="gramEnd"/>
            <w:r w:rsidRPr="00F51FB9">
              <w:rPr>
                <w:color w:val="181818"/>
                <w:sz w:val="28"/>
                <w:szCs w:val="28"/>
              </w:rPr>
              <w:t xml:space="preserve"> описаны в презентации ссылке:</w:t>
            </w:r>
          </w:p>
          <w:p w:rsidR="003A3C49" w:rsidRPr="00F51FB9" w:rsidRDefault="00AB4BA5" w:rsidP="003A3C49">
            <w:pPr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FFFFF"/>
              </w:rPr>
            </w:pPr>
            <w:hyperlink r:id="rId15" w:history="1">
              <w:r w:rsidR="003A3C49" w:rsidRPr="00F51F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https://nsportal.ru/kultura/izobrazitelnoe-iskusstvo/library/2022/02/09/gzhel-tarelka</w:t>
              </w:r>
            </w:hyperlink>
            <w:r w:rsidR="003A3C49"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3A3C49" w:rsidRPr="00F51FB9"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FFFFF"/>
              </w:rPr>
              <w:t>Желаю удачи и вдохновения!</w:t>
            </w:r>
          </w:p>
          <w:p w:rsidR="003A3C49" w:rsidRPr="00F51FB9" w:rsidRDefault="003A3C49" w:rsidP="0016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 Фото ваших работ присылайте в наш чат</w:t>
            </w:r>
            <w:r w:rsidR="00165366" w:rsidRPr="00F51F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3C49" w:rsidRPr="00F51FB9" w:rsidTr="00F51FB9">
        <w:tc>
          <w:tcPr>
            <w:tcW w:w="675" w:type="dxa"/>
          </w:tcPr>
          <w:p w:rsidR="003A3C49" w:rsidRPr="00F51FB9" w:rsidRDefault="00F51FB9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843" w:type="dxa"/>
          </w:tcPr>
          <w:p w:rsidR="003A3C49" w:rsidRPr="00F51FB9" w:rsidRDefault="0074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«Ритм»</w:t>
            </w:r>
          </w:p>
        </w:tc>
        <w:tc>
          <w:tcPr>
            <w:tcW w:w="2126" w:type="dxa"/>
          </w:tcPr>
          <w:p w:rsidR="003A3C49" w:rsidRPr="00F51FB9" w:rsidRDefault="0074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Кожухова Анна Николаевна</w:t>
            </w:r>
          </w:p>
        </w:tc>
        <w:tc>
          <w:tcPr>
            <w:tcW w:w="2410" w:type="dxa"/>
          </w:tcPr>
          <w:p w:rsidR="003A3C49" w:rsidRPr="00F51FB9" w:rsidRDefault="007452FF" w:rsidP="00745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«Взаимосвязи музыки и хореографии»</w:t>
            </w:r>
          </w:p>
        </w:tc>
        <w:tc>
          <w:tcPr>
            <w:tcW w:w="7732" w:type="dxa"/>
          </w:tcPr>
          <w:p w:rsidR="007452FF" w:rsidRPr="007452FF" w:rsidRDefault="007452FF" w:rsidP="007452FF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7452FF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Добрый день, дорогие ребята. Сегодня мы поговорим с вами о взаимосвязи музыки и хореографии. Хореография и музыка имеют глубокие родственные корни. Основным инструментом и того и другого являются создаваемые образы. Разница лишь в </w:t>
            </w:r>
            <w:r w:rsidRPr="00F51FB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том, что</w:t>
            </w:r>
            <w:r w:rsidRPr="007452FF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музыка опирается на </w:t>
            </w:r>
            <w:r w:rsidRPr="007452FF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lastRenderedPageBreak/>
              <w:t>выразительность интонаций человеческо</w:t>
            </w:r>
            <w:r w:rsidRPr="00F51FB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й</w:t>
            </w:r>
            <w:r w:rsidRPr="007452FF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</w:t>
            </w:r>
            <w:r w:rsidRPr="00F51FB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речи</w:t>
            </w:r>
            <w:r w:rsidRPr="007452FF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, а хореография на интонации человеческой пластики. И </w:t>
            </w:r>
            <w:r w:rsidRPr="00F51FB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музыка,</w:t>
            </w:r>
            <w:r w:rsidRPr="007452FF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 и танец в конечном итоге должны представлять собой единое законченное произведение искусства. Пр</w:t>
            </w:r>
            <w:r w:rsidRPr="00F51FB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 xml:space="preserve">едлагаю вам пройти по данной ссылке </w:t>
            </w:r>
            <w:hyperlink r:id="rId16" w:tgtFrame="_blank" w:history="1">
              <w:r w:rsidRPr="007452FF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https://youtu.be/y2jJTdQvkos</w:t>
              </w:r>
            </w:hyperlink>
            <w:r w:rsidRPr="007452FF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 и изу</w:t>
            </w:r>
            <w:r w:rsidRPr="00F51FB9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чи</w:t>
            </w:r>
            <w:r w:rsidRPr="007452FF">
              <w:rPr>
                <w:rFonts w:ascii="Times New Roman" w:hAnsi="Times New Roman" w:cs="Times New Roman"/>
                <w:color w:val="2C2D2E"/>
                <w:sz w:val="28"/>
                <w:szCs w:val="28"/>
              </w:rPr>
              <w:t>ть материал.  </w:t>
            </w:r>
          </w:p>
          <w:p w:rsidR="003A3C49" w:rsidRPr="00F51FB9" w:rsidRDefault="000943E7" w:rsidP="007452FF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Здравствуйте ребята. Мы продолжаем работать над темой линейный мат. На сегодняшнем занятие мы закрепляем полученные знания путём выполнения дополнительных задач. Ознакомьтесь с учебным материалом, перейдя по ссылке: https://шахматнаяпланета.рф/ После изучения темы вам необходимо выполнить дидактические задания. По результатам выполненных заданий будет проведен анализ выполненного домашнего задания.</w:t>
            </w:r>
          </w:p>
        </w:tc>
      </w:tr>
      <w:tr w:rsidR="00F51FB9" w:rsidRPr="00F51FB9" w:rsidTr="00F51FB9">
        <w:trPr>
          <w:trHeight w:val="1245"/>
        </w:trPr>
        <w:tc>
          <w:tcPr>
            <w:tcW w:w="675" w:type="dxa"/>
            <w:vMerge w:val="restart"/>
          </w:tcPr>
          <w:p w:rsidR="00F51FB9" w:rsidRPr="00F51FB9" w:rsidRDefault="00F51FB9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843" w:type="dxa"/>
            <w:vMerge w:val="restart"/>
          </w:tcPr>
          <w:p w:rsidR="00F51FB9" w:rsidRPr="00F51FB9" w:rsidRDefault="00F51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«Белая ладья»</w:t>
            </w:r>
          </w:p>
        </w:tc>
        <w:tc>
          <w:tcPr>
            <w:tcW w:w="2126" w:type="dxa"/>
            <w:vMerge w:val="restart"/>
          </w:tcPr>
          <w:p w:rsidR="00F51FB9" w:rsidRPr="00F51FB9" w:rsidRDefault="00F51FB9" w:rsidP="0009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>Аншаков</w:t>
            </w:r>
            <w:proofErr w:type="spellEnd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2410" w:type="dxa"/>
          </w:tcPr>
          <w:p w:rsidR="00F51FB9" w:rsidRPr="00F51FB9" w:rsidRDefault="00F51FB9" w:rsidP="007452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«Линейный </w:t>
            </w:r>
            <w:proofErr w:type="gramStart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мат»   </w:t>
            </w:r>
            <w:proofErr w:type="gramEnd"/>
            <w:r w:rsidRPr="00F51F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(1 год обучения)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1FB9" w:rsidRPr="00F51FB9" w:rsidRDefault="00F51FB9" w:rsidP="007452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FB9" w:rsidRPr="00F51FB9" w:rsidRDefault="00F51FB9" w:rsidP="007452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FB9" w:rsidRPr="00F51FB9" w:rsidRDefault="00F51FB9" w:rsidP="007452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FB9" w:rsidRPr="00F51FB9" w:rsidRDefault="00F51FB9" w:rsidP="007452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FB9" w:rsidRPr="00F51FB9" w:rsidRDefault="00F51FB9" w:rsidP="007452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FB9" w:rsidRPr="00F51FB9" w:rsidRDefault="00F51FB9" w:rsidP="007452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FB9" w:rsidRPr="00F51FB9" w:rsidRDefault="00F51FB9" w:rsidP="007452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2" w:type="dxa"/>
          </w:tcPr>
          <w:p w:rsidR="00F51FB9" w:rsidRPr="00F51FB9" w:rsidRDefault="00F51FB9" w:rsidP="00F51F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Здравствуйте ребята. Мы продолжаем работать над темой 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инейный мат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 сегодняшнем заняти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 закрепляем полученные знания путём выполнения дополнительных задач. Ознакомьтесь с учебным материалом, перейдя по ссылке: </w:t>
            </w:r>
            <w:hyperlink r:id="rId17" w:history="1">
              <w:proofErr w:type="gramStart"/>
              <w:r w:rsidRPr="00F51F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https://шахматнаяпланета.рф/</w:t>
              </w:r>
            </w:hyperlink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После</w:t>
            </w:r>
            <w:proofErr w:type="gramEnd"/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изучения темы вам необходимо выполнить дидактические задания. По результатам выполненных заданий будет проведен анализ выполненного домашнего задания.</w:t>
            </w:r>
          </w:p>
        </w:tc>
      </w:tr>
      <w:tr w:rsidR="00F51FB9" w:rsidRPr="00F51FB9" w:rsidTr="00F51FB9">
        <w:trPr>
          <w:trHeight w:val="4650"/>
        </w:trPr>
        <w:tc>
          <w:tcPr>
            <w:tcW w:w="675" w:type="dxa"/>
            <w:vMerge/>
          </w:tcPr>
          <w:p w:rsidR="00F51FB9" w:rsidRPr="00F51FB9" w:rsidRDefault="00F51FB9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1FB9" w:rsidRPr="00F51FB9" w:rsidRDefault="00F51F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51FB9" w:rsidRPr="00F51FB9" w:rsidRDefault="00F51FB9" w:rsidP="0009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FB9" w:rsidRPr="00F51FB9" w:rsidRDefault="00F51FB9" w:rsidP="00F51F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«Атака на короля в </w:t>
            </w:r>
            <w:proofErr w:type="gramStart"/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центре» 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(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год обучения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51FB9" w:rsidRPr="00F51FB9" w:rsidRDefault="00F51FB9" w:rsidP="00F51F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FB9" w:rsidRPr="00F51FB9" w:rsidRDefault="00F51FB9" w:rsidP="00F51F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FB9" w:rsidRPr="00F51FB9" w:rsidRDefault="00F51FB9" w:rsidP="00F51F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FB9" w:rsidRPr="00F51FB9" w:rsidRDefault="00F51FB9" w:rsidP="00F51F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FB9" w:rsidRPr="00F51FB9" w:rsidRDefault="00F51FB9" w:rsidP="00F51F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FB9" w:rsidRPr="00F51FB9" w:rsidRDefault="00F51FB9" w:rsidP="00F51F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FB9" w:rsidRPr="00F51FB9" w:rsidRDefault="00F51FB9" w:rsidP="00F51F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FB9" w:rsidRPr="00F51FB9" w:rsidRDefault="00F51FB9" w:rsidP="00F51F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FB9" w:rsidRPr="00F51FB9" w:rsidRDefault="00F51FB9" w:rsidP="00F51F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FB9" w:rsidRPr="00F51FB9" w:rsidRDefault="00F51FB9" w:rsidP="00F51F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FB9" w:rsidRPr="00F51FB9" w:rsidRDefault="00F51FB9" w:rsidP="00F51F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2" w:type="dxa"/>
          </w:tcPr>
          <w:p w:rsidR="00F51FB9" w:rsidRPr="00F51FB9" w:rsidRDefault="00F51FB9" w:rsidP="00F51FB9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</w:p>
          <w:p w:rsidR="00F51FB9" w:rsidRPr="00F51FB9" w:rsidRDefault="00F51FB9" w:rsidP="00F51F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Здравствуйте ребята. Король является самой важной фигурой в шахматах, но далеко не самой сильной. Поэтому в начале партии его желательно поскорее спрятать от атаки неприятельских фигур. Задержка с рокировкой в дебюте может привести к тяжелым последствиям. Начиная с первых ходов, внимательно следите за безопасностью своего короля, а также обращайте пристальное внимание на возможность использовать положение короля вашего соперника. Ознакомьтесь с учебным материалом, перейдя по ссылке: https://шахматнаяпланета.рф/ После изучения темы вам необходимо выполнить дидактические задания. По результатам выполненных заданий будет проведен анализ выполненного домашнего задания.</w:t>
            </w:r>
          </w:p>
        </w:tc>
      </w:tr>
      <w:tr w:rsidR="00F51FB9" w:rsidRPr="00F51FB9" w:rsidTr="00F51FB9">
        <w:trPr>
          <w:trHeight w:val="2895"/>
        </w:trPr>
        <w:tc>
          <w:tcPr>
            <w:tcW w:w="675" w:type="dxa"/>
            <w:vMerge/>
          </w:tcPr>
          <w:p w:rsidR="00F51FB9" w:rsidRPr="00F51FB9" w:rsidRDefault="00F51FB9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1FB9" w:rsidRPr="00F51FB9" w:rsidRDefault="00F51F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51FB9" w:rsidRPr="00F51FB9" w:rsidRDefault="00F51FB9" w:rsidP="0009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FB9" w:rsidRPr="00F51FB9" w:rsidRDefault="00F51FB9" w:rsidP="00F51F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«Сквозной </w:t>
            </w:r>
            <w:proofErr w:type="gramStart"/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удар»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gramEnd"/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год обучения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F51FB9" w:rsidRPr="00F51FB9" w:rsidRDefault="00F51FB9" w:rsidP="00F51F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FB9" w:rsidRPr="00F51FB9" w:rsidRDefault="00F51FB9" w:rsidP="00F51F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FB9" w:rsidRPr="00F51FB9" w:rsidRDefault="00F51FB9" w:rsidP="00F51F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FB9" w:rsidRPr="00F51FB9" w:rsidRDefault="00F51FB9" w:rsidP="00F51F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FB9" w:rsidRPr="00F51FB9" w:rsidRDefault="00F51FB9" w:rsidP="00F51F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FB9" w:rsidRPr="00F51FB9" w:rsidRDefault="00F51FB9" w:rsidP="00F51F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1FB9" w:rsidRPr="00F51FB9" w:rsidRDefault="00F51FB9" w:rsidP="00F51F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32" w:type="dxa"/>
          </w:tcPr>
          <w:p w:rsidR="00F51FB9" w:rsidRPr="00F51FB9" w:rsidRDefault="00F51FB9" w:rsidP="00F51FB9">
            <w:pPr>
              <w:shd w:val="clear" w:color="auto" w:fill="FFFFFF"/>
              <w:rPr>
                <w:rFonts w:ascii="Times New Roman" w:hAnsi="Times New Roman" w:cs="Times New Roman"/>
                <w:color w:val="2C2D2E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Здравствуйте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ребята. Сквозное нападение - это нападение ферзем, слоном или ладьей на фигуру, за которой по этой же линии находится другая равная или менее ценная фигура. Когда атакованная фигура отходит с линии нападения, открывается нападение на фигуру, стоящую за ней. Ознакомьтесь с учебным материалом, перейдя по ссылке: </w:t>
            </w:r>
            <w:hyperlink r:id="rId18" w:history="1">
              <w:proofErr w:type="gramStart"/>
              <w:r w:rsidRPr="00F51F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https://шахматнаяпланета.рф/</w:t>
              </w:r>
            </w:hyperlink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После</w:t>
            </w:r>
            <w:proofErr w:type="gramEnd"/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изучения темы вам необходимо выполнить дидактические задания. По результатам выполненных заданий будет проведен анализ выполненного домашнего задания.</w:t>
            </w:r>
          </w:p>
        </w:tc>
      </w:tr>
      <w:tr w:rsidR="00F51FB9" w:rsidRPr="00F51FB9" w:rsidTr="00F51FB9">
        <w:trPr>
          <w:trHeight w:val="2693"/>
        </w:trPr>
        <w:tc>
          <w:tcPr>
            <w:tcW w:w="675" w:type="dxa"/>
            <w:vMerge/>
          </w:tcPr>
          <w:p w:rsidR="00F51FB9" w:rsidRPr="00F51FB9" w:rsidRDefault="00F51FB9" w:rsidP="00835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1FB9" w:rsidRPr="00F51FB9" w:rsidRDefault="00F51F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51FB9" w:rsidRPr="00F51FB9" w:rsidRDefault="00F51FB9" w:rsidP="000943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51FB9" w:rsidRPr="00F51FB9" w:rsidRDefault="00F51FB9" w:rsidP="00F51F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«Мат двумя </w:t>
            </w:r>
            <w:proofErr w:type="gramStart"/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слонами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(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год обучения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732" w:type="dxa"/>
          </w:tcPr>
          <w:p w:rsidR="00F51FB9" w:rsidRPr="00F51FB9" w:rsidRDefault="00F51FB9" w:rsidP="00F51F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Ребята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сегодняшнем занятии мы увидим какой силой обладают два слона и изучим их 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взаимодействие.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Чтобы поставить мат двумя слонами, надо оттеснить неприятельского короля в угол. Ознакомьтесь с учебным материалом, перейдя по ссылке: </w:t>
            </w:r>
            <w:hyperlink r:id="rId19" w:history="1">
              <w:proofErr w:type="gramStart"/>
              <w:r w:rsidRPr="00F51F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https://шахматнаяпланета.рф/</w:t>
              </w:r>
            </w:hyperlink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После</w:t>
            </w:r>
            <w:proofErr w:type="gramEnd"/>
            <w:r w:rsidRPr="00F51F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изучения темы вам необходимо выполнить дидактические задания. По результатам выполненных заданий будет проведен анализ выполненного домашнего задания.</w:t>
            </w:r>
          </w:p>
        </w:tc>
      </w:tr>
    </w:tbl>
    <w:p w:rsidR="00871AA8" w:rsidRPr="00F51FB9" w:rsidRDefault="00871AA8" w:rsidP="00871AA8">
      <w:pPr>
        <w:rPr>
          <w:rFonts w:ascii="Times New Roman" w:hAnsi="Times New Roman" w:cs="Times New Roman"/>
          <w:sz w:val="28"/>
          <w:szCs w:val="28"/>
        </w:rPr>
      </w:pPr>
    </w:p>
    <w:p w:rsidR="00100CBB" w:rsidRPr="00F51FB9" w:rsidRDefault="00100CBB">
      <w:pPr>
        <w:rPr>
          <w:rFonts w:ascii="Times New Roman" w:hAnsi="Times New Roman" w:cs="Times New Roman"/>
          <w:sz w:val="28"/>
          <w:szCs w:val="28"/>
        </w:rPr>
      </w:pPr>
    </w:p>
    <w:sectPr w:rsidR="00100CBB" w:rsidRPr="00F51FB9" w:rsidSect="00835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9177E"/>
    <w:multiLevelType w:val="multilevel"/>
    <w:tmpl w:val="C066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71"/>
    <w:rsid w:val="00006DCF"/>
    <w:rsid w:val="0008101E"/>
    <w:rsid w:val="00082E19"/>
    <w:rsid w:val="00084A78"/>
    <w:rsid w:val="000943E7"/>
    <w:rsid w:val="000C45BF"/>
    <w:rsid w:val="000D10C3"/>
    <w:rsid w:val="000F3445"/>
    <w:rsid w:val="00100CBB"/>
    <w:rsid w:val="00131818"/>
    <w:rsid w:val="00165366"/>
    <w:rsid w:val="00193CA4"/>
    <w:rsid w:val="0019606C"/>
    <w:rsid w:val="001A6DEF"/>
    <w:rsid w:val="00244B8A"/>
    <w:rsid w:val="00261DD3"/>
    <w:rsid w:val="002824AF"/>
    <w:rsid w:val="002857EB"/>
    <w:rsid w:val="002909F6"/>
    <w:rsid w:val="002921D0"/>
    <w:rsid w:val="002F4337"/>
    <w:rsid w:val="0037720E"/>
    <w:rsid w:val="0038651B"/>
    <w:rsid w:val="003947A6"/>
    <w:rsid w:val="003A3C49"/>
    <w:rsid w:val="003D544F"/>
    <w:rsid w:val="003E1E8C"/>
    <w:rsid w:val="003E4FCA"/>
    <w:rsid w:val="00404AE1"/>
    <w:rsid w:val="00412BD4"/>
    <w:rsid w:val="00412E71"/>
    <w:rsid w:val="00464AB2"/>
    <w:rsid w:val="00483A83"/>
    <w:rsid w:val="00573271"/>
    <w:rsid w:val="005B5161"/>
    <w:rsid w:val="005B6440"/>
    <w:rsid w:val="0060208A"/>
    <w:rsid w:val="00607620"/>
    <w:rsid w:val="00612433"/>
    <w:rsid w:val="006342CF"/>
    <w:rsid w:val="00656B6C"/>
    <w:rsid w:val="00662E81"/>
    <w:rsid w:val="00690580"/>
    <w:rsid w:val="006947A8"/>
    <w:rsid w:val="006A532E"/>
    <w:rsid w:val="006B05FC"/>
    <w:rsid w:val="006B5E35"/>
    <w:rsid w:val="006B72E4"/>
    <w:rsid w:val="00740A2A"/>
    <w:rsid w:val="007452FF"/>
    <w:rsid w:val="007E76A8"/>
    <w:rsid w:val="007F47DD"/>
    <w:rsid w:val="0083535A"/>
    <w:rsid w:val="00835986"/>
    <w:rsid w:val="00871AA8"/>
    <w:rsid w:val="008C5A2B"/>
    <w:rsid w:val="008C79ED"/>
    <w:rsid w:val="00920F78"/>
    <w:rsid w:val="009A0F95"/>
    <w:rsid w:val="009D6D17"/>
    <w:rsid w:val="00A015D4"/>
    <w:rsid w:val="00A13E29"/>
    <w:rsid w:val="00A23690"/>
    <w:rsid w:val="00A74FE5"/>
    <w:rsid w:val="00A8345A"/>
    <w:rsid w:val="00A97AB6"/>
    <w:rsid w:val="00AB4BA5"/>
    <w:rsid w:val="00AC7179"/>
    <w:rsid w:val="00AD285E"/>
    <w:rsid w:val="00B4397E"/>
    <w:rsid w:val="00B626A0"/>
    <w:rsid w:val="00B73369"/>
    <w:rsid w:val="00BC68EE"/>
    <w:rsid w:val="00C11FAA"/>
    <w:rsid w:val="00C12ED1"/>
    <w:rsid w:val="00C14E65"/>
    <w:rsid w:val="00C867ED"/>
    <w:rsid w:val="00CB6D14"/>
    <w:rsid w:val="00CC7209"/>
    <w:rsid w:val="00CE52E4"/>
    <w:rsid w:val="00D04ED3"/>
    <w:rsid w:val="00D43DB5"/>
    <w:rsid w:val="00D714BD"/>
    <w:rsid w:val="00DF056D"/>
    <w:rsid w:val="00E56138"/>
    <w:rsid w:val="00E5729C"/>
    <w:rsid w:val="00EC2C1D"/>
    <w:rsid w:val="00F41896"/>
    <w:rsid w:val="00F436FF"/>
    <w:rsid w:val="00F46A50"/>
    <w:rsid w:val="00F51FB9"/>
    <w:rsid w:val="00F649DF"/>
    <w:rsid w:val="00F70BFA"/>
    <w:rsid w:val="00FC3596"/>
    <w:rsid w:val="00FC5616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45C9B-6846-498E-81A2-0EC0C6F7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1A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71AA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87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99"/>
    <w:qFormat/>
    <w:rsid w:val="00871AA8"/>
    <w:rPr>
      <w:rFonts w:cs="Times New Roman"/>
      <w:i/>
      <w:iCs/>
    </w:rPr>
  </w:style>
  <w:style w:type="paragraph" w:styleId="a6">
    <w:name w:val="Normal (Web)"/>
    <w:basedOn w:val="a"/>
    <w:uiPriority w:val="99"/>
    <w:qFormat/>
    <w:rsid w:val="0087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FC5616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C5616"/>
    <w:rPr>
      <w:color w:val="800080" w:themeColor="followedHyperlink"/>
      <w:u w:val="single"/>
    </w:rPr>
  </w:style>
  <w:style w:type="paragraph" w:customStyle="1" w:styleId="c1">
    <w:name w:val="c1"/>
    <w:basedOn w:val="a"/>
    <w:uiPriority w:val="99"/>
    <w:rsid w:val="006076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07620"/>
    <w:rPr>
      <w:rFonts w:ascii="Times New Roman" w:hAnsi="Times New Roman" w:cs="Times New Roman" w:hint="default"/>
    </w:rPr>
  </w:style>
  <w:style w:type="paragraph" w:customStyle="1" w:styleId="serp-item">
    <w:name w:val="serp-item"/>
    <w:basedOn w:val="a"/>
    <w:rsid w:val="00A9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7F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7225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W1gER2k4K8" TargetMode="External"/><Relationship Id="rId13" Type="http://schemas.openxmlformats.org/officeDocument/2006/relationships/hyperlink" Target="https://www.youtube.com/watch?v=0yX4ChTVuN4&amp;t=28s" TargetMode="External"/><Relationship Id="rId18" Type="http://schemas.openxmlformats.org/officeDocument/2006/relationships/hyperlink" Target="https://&#1096;&#1072;&#1093;&#1084;&#1072;&#1090;&#1085;&#1072;&#1103;&#1087;&#1083;&#1072;&#1085;&#1077;&#1090;&#1072;.&#1088;&#1092;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hiiEHRdSlzA" TargetMode="External"/><Relationship Id="rId12" Type="http://schemas.openxmlformats.org/officeDocument/2006/relationships/hyperlink" Target="https://www.youtube.com/watch?v=41mb83ZNvAQ&amp;list=RDlBdT1uwr3qI&amp;index=3" TargetMode="External"/><Relationship Id="rId17" Type="http://schemas.openxmlformats.org/officeDocument/2006/relationships/hyperlink" Target="https://&#1096;&#1072;&#1093;&#1084;&#1072;&#1090;&#1085;&#1072;&#1103;&#1087;&#1083;&#1072;&#1085;&#1077;&#1090;&#1072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y2jJTdQvko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raznoe/library/2022/02/10/legokonstruirovanie-legosha-zanyatie-2" TargetMode="External"/><Relationship Id="rId11" Type="http://schemas.openxmlformats.org/officeDocument/2006/relationships/hyperlink" Target="https://nsportal.ru/nachalnaya-shkola/distantsionnoe-obuchenie/2022/02/02/parovoz" TargetMode="External"/><Relationship Id="rId5" Type="http://schemas.openxmlformats.org/officeDocument/2006/relationships/hyperlink" Target="https://youtu.be/x393LK31tcc" TargetMode="External"/><Relationship Id="rId15" Type="http://schemas.openxmlformats.org/officeDocument/2006/relationships/hyperlink" Target="https://nsportal.ru/kultura/izobrazitelnoe-iskusstvo/library/2022/02/09/gzhel-tarelka" TargetMode="External"/><Relationship Id="rId10" Type="http://schemas.openxmlformats.org/officeDocument/2006/relationships/hyperlink" Target="https://nsportal.ru/nachalnaya-shkola/distantsionnoe-obuchenie/2022/02/09/kartonno-bumazhnyy-interer" TargetMode="External"/><Relationship Id="rId19" Type="http://schemas.openxmlformats.org/officeDocument/2006/relationships/hyperlink" Target="https://&#1096;&#1072;&#1093;&#1084;&#1072;&#1090;&#1085;&#1072;&#1103;&#1087;&#1083;&#1072;&#1085;&#1077;&#1090;&#107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distantsionnoe-obuchenie/2022/02/09/kartonno-bumazhnyy-interer" TargetMode="External"/><Relationship Id="rId14" Type="http://schemas.openxmlformats.org/officeDocument/2006/relationships/hyperlink" Target="https://youtu.be/r1miTkUBO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36</cp:revision>
  <dcterms:created xsi:type="dcterms:W3CDTF">2022-01-29T18:08:00Z</dcterms:created>
  <dcterms:modified xsi:type="dcterms:W3CDTF">2022-02-10T08:05:00Z</dcterms:modified>
</cp:coreProperties>
</file>